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578" w:rsidRPr="0063342F" w:rsidRDefault="00326578" w:rsidP="0063342F">
      <w:pPr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63342F">
        <w:rPr>
          <w:rFonts w:ascii="Arial" w:hAnsi="Arial" w:cs="Arial"/>
          <w:b/>
          <w:sz w:val="24"/>
          <w:szCs w:val="24"/>
          <w:shd w:val="clear" w:color="auto" w:fill="FFFFFF"/>
        </w:rPr>
        <w:t>СОГАЗ-Мед о симптомах инсульта и первой помощи</w:t>
      </w:r>
    </w:p>
    <w:p w:rsidR="00326578" w:rsidRPr="0063342F" w:rsidRDefault="00326578" w:rsidP="00456E27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3342F">
        <w:rPr>
          <w:rFonts w:ascii="Arial" w:hAnsi="Arial" w:cs="Arial"/>
          <w:sz w:val="24"/>
          <w:szCs w:val="24"/>
          <w:shd w:val="clear" w:color="auto" w:fill="FFFFFF"/>
        </w:rPr>
        <w:t xml:space="preserve">Инсульт – это острое нарушение кровоснабжения головного мозга. Заболевание может настигнуть человека практически в любой момент, но по статистике </w:t>
      </w:r>
      <w:r w:rsidR="004F04A6">
        <w:rPr>
          <w:rFonts w:ascii="Arial" w:hAnsi="Arial" w:cs="Arial"/>
          <w:sz w:val="24"/>
          <w:szCs w:val="24"/>
          <w:shd w:val="clear" w:color="auto" w:fill="FFFFFF"/>
        </w:rPr>
        <w:t>женщины от 18 до 40 лет</w:t>
      </w:r>
      <w:r w:rsidR="00456E27">
        <w:rPr>
          <w:rFonts w:ascii="Arial" w:hAnsi="Arial" w:cs="Arial"/>
          <w:sz w:val="24"/>
          <w:szCs w:val="24"/>
          <w:shd w:val="clear" w:color="auto" w:fill="FFFFFF"/>
        </w:rPr>
        <w:t> чаще </w:t>
      </w:r>
      <w:r w:rsidR="00F10136" w:rsidRPr="0063342F">
        <w:rPr>
          <w:rFonts w:ascii="Arial" w:hAnsi="Arial" w:cs="Arial"/>
          <w:sz w:val="24"/>
          <w:szCs w:val="24"/>
          <w:shd w:val="clear" w:color="auto" w:fill="FFFFFF"/>
        </w:rPr>
        <w:t>подвержены инсультам, чем мужчины того же возраста</w:t>
      </w:r>
      <w:r w:rsidR="00D95240" w:rsidRPr="0063342F">
        <w:rPr>
          <w:rFonts w:ascii="Arial" w:hAnsi="Arial" w:cs="Arial"/>
          <w:sz w:val="24"/>
          <w:szCs w:val="24"/>
          <w:shd w:val="clear" w:color="auto" w:fill="FFFFFF"/>
        </w:rPr>
        <w:t>, также м</w:t>
      </w:r>
      <w:r w:rsidRPr="0063342F">
        <w:rPr>
          <w:rFonts w:ascii="Arial" w:hAnsi="Arial" w:cs="Arial"/>
          <w:sz w:val="24"/>
          <w:szCs w:val="24"/>
          <w:shd w:val="clear" w:color="auto" w:fill="FFFFFF"/>
        </w:rPr>
        <w:t>еждународная практика показывает, что у женщин смертност</w:t>
      </w:r>
      <w:r w:rsidR="00456E27">
        <w:rPr>
          <w:rFonts w:ascii="Arial" w:hAnsi="Arial" w:cs="Arial"/>
          <w:sz w:val="24"/>
          <w:szCs w:val="24"/>
          <w:shd w:val="clear" w:color="auto" w:fill="FFFFFF"/>
        </w:rPr>
        <w:t>ь от инсульта гораздо выше, чем </w:t>
      </w:r>
      <w:r w:rsidRPr="0063342F">
        <w:rPr>
          <w:rFonts w:ascii="Arial" w:hAnsi="Arial" w:cs="Arial"/>
          <w:sz w:val="24"/>
          <w:szCs w:val="24"/>
          <w:shd w:val="clear" w:color="auto" w:fill="FFFFFF"/>
        </w:rPr>
        <w:t>у мужчин. Одна из главных причин этого — не</w:t>
      </w:r>
      <w:r w:rsidR="00456E27">
        <w:rPr>
          <w:rFonts w:ascii="Arial" w:hAnsi="Arial" w:cs="Arial"/>
          <w:sz w:val="24"/>
          <w:szCs w:val="24"/>
          <w:shd w:val="clear" w:color="auto" w:fill="FFFFFF"/>
        </w:rPr>
        <w:t>специфические симптомы, которые </w:t>
      </w:r>
      <w:r w:rsidRPr="0063342F">
        <w:rPr>
          <w:rFonts w:ascii="Arial" w:hAnsi="Arial" w:cs="Arial"/>
          <w:sz w:val="24"/>
          <w:szCs w:val="24"/>
          <w:shd w:val="clear" w:color="auto" w:fill="FFFFFF"/>
        </w:rPr>
        <w:t>на первый</w:t>
      </w:r>
      <w:r w:rsidR="00456E27">
        <w:rPr>
          <w:rFonts w:ascii="Arial" w:hAnsi="Arial" w:cs="Arial"/>
          <w:sz w:val="24"/>
          <w:szCs w:val="24"/>
          <w:shd w:val="clear" w:color="auto" w:fill="FFFFFF"/>
        </w:rPr>
        <w:t> взгляд сложно связать с и</w:t>
      </w:r>
      <w:r w:rsidRPr="0063342F">
        <w:rPr>
          <w:rFonts w:ascii="Arial" w:hAnsi="Arial" w:cs="Arial"/>
          <w:sz w:val="24"/>
          <w:szCs w:val="24"/>
          <w:shd w:val="clear" w:color="auto" w:fill="FFFFFF"/>
        </w:rPr>
        <w:t xml:space="preserve">нсультом. Кроме того, риск инсульта </w:t>
      </w:r>
      <w:r w:rsidR="00340562" w:rsidRPr="003F6F2E">
        <w:rPr>
          <w:rFonts w:ascii="Arial" w:hAnsi="Arial" w:cs="Arial"/>
          <w:sz w:val="24"/>
          <w:szCs w:val="24"/>
          <w:shd w:val="clear" w:color="auto" w:fill="FFFFFF"/>
        </w:rPr>
        <w:t>может</w:t>
      </w:r>
      <w:r w:rsidR="0034056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3342F">
        <w:rPr>
          <w:rFonts w:ascii="Arial" w:hAnsi="Arial" w:cs="Arial"/>
          <w:sz w:val="24"/>
          <w:szCs w:val="24"/>
          <w:shd w:val="clear" w:color="auto" w:fill="FFFFFF"/>
        </w:rPr>
        <w:t>увеличит</w:t>
      </w:r>
      <w:r w:rsidR="00340562">
        <w:rPr>
          <w:rFonts w:ascii="Arial" w:hAnsi="Arial" w:cs="Arial"/>
          <w:sz w:val="24"/>
          <w:szCs w:val="24"/>
          <w:shd w:val="clear" w:color="auto" w:fill="FFFFFF"/>
        </w:rPr>
        <w:t>ь</w:t>
      </w:r>
      <w:r w:rsidRPr="0063342F">
        <w:rPr>
          <w:rFonts w:ascii="Arial" w:hAnsi="Arial" w:cs="Arial"/>
          <w:sz w:val="24"/>
          <w:szCs w:val="24"/>
          <w:shd w:val="clear" w:color="auto" w:fill="FFFFFF"/>
        </w:rPr>
        <w:t>ся во время беременности, приема противозачаточных препаратов, гормональной терапии в период климакса и при различных заболеваниях, связанных с нарушением гормонального фона.</w:t>
      </w:r>
    </w:p>
    <w:p w:rsidR="00B7489F" w:rsidRPr="0063342F" w:rsidRDefault="00B7489F" w:rsidP="0063342F">
      <w:pPr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63342F">
        <w:rPr>
          <w:rFonts w:ascii="Arial" w:hAnsi="Arial" w:cs="Arial"/>
          <w:b/>
          <w:sz w:val="24"/>
          <w:szCs w:val="24"/>
          <w:shd w:val="clear" w:color="auto" w:fill="FFFFFF"/>
        </w:rPr>
        <w:t>2 вида инсультов</w:t>
      </w:r>
      <w:r w:rsidR="00D95240" w:rsidRPr="0063342F">
        <w:rPr>
          <w:rFonts w:ascii="Arial" w:hAnsi="Arial" w:cs="Arial"/>
          <w:b/>
          <w:sz w:val="24"/>
          <w:szCs w:val="24"/>
          <w:shd w:val="clear" w:color="auto" w:fill="FFFFFF"/>
        </w:rPr>
        <w:t>:</w:t>
      </w:r>
    </w:p>
    <w:p w:rsidR="00456E27" w:rsidRDefault="00D95240" w:rsidP="00392249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90305D">
        <w:rPr>
          <w:rFonts w:ascii="Arial" w:hAnsi="Arial" w:cs="Arial"/>
          <w:sz w:val="24"/>
          <w:szCs w:val="24"/>
          <w:shd w:val="clear" w:color="auto" w:fill="FFFFFF"/>
        </w:rPr>
        <w:t xml:space="preserve">- </w:t>
      </w:r>
      <w:r w:rsidR="00F10136" w:rsidRPr="0090305D">
        <w:rPr>
          <w:rFonts w:ascii="Arial" w:hAnsi="Arial" w:cs="Arial"/>
          <w:sz w:val="24"/>
          <w:szCs w:val="24"/>
          <w:shd w:val="clear" w:color="auto" w:fill="FFFFFF"/>
        </w:rPr>
        <w:t>Ишемический инсульт. </w:t>
      </w:r>
      <w:r w:rsidR="00B7489F" w:rsidRPr="0090305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456E27" w:rsidRPr="00456E27">
        <w:rPr>
          <w:rFonts w:ascii="Arial" w:hAnsi="Arial" w:cs="Arial"/>
          <w:sz w:val="24"/>
          <w:szCs w:val="24"/>
          <w:shd w:val="clear" w:color="auto" w:fill="FFFFFF"/>
        </w:rPr>
        <w:t>Самым распространенным механизмом инсульта является ишемия: спазм или закупорка артерии мозга, при которой в первую очередь страдают зоны, расположе</w:t>
      </w:r>
      <w:r w:rsidR="00456E27" w:rsidRPr="003F6F2E">
        <w:rPr>
          <w:rFonts w:ascii="Arial" w:hAnsi="Arial" w:cs="Arial"/>
          <w:sz w:val="24"/>
          <w:szCs w:val="24"/>
          <w:shd w:val="clear" w:color="auto" w:fill="FFFFFF"/>
        </w:rPr>
        <w:t>н</w:t>
      </w:r>
      <w:r w:rsidR="00340562" w:rsidRPr="003F6F2E">
        <w:rPr>
          <w:rFonts w:ascii="Arial" w:hAnsi="Arial" w:cs="Arial"/>
          <w:sz w:val="24"/>
          <w:szCs w:val="24"/>
          <w:shd w:val="clear" w:color="auto" w:fill="FFFFFF"/>
        </w:rPr>
        <w:t>н</w:t>
      </w:r>
      <w:r w:rsidR="00456E27" w:rsidRPr="003F6F2E">
        <w:rPr>
          <w:rFonts w:ascii="Arial" w:hAnsi="Arial" w:cs="Arial"/>
          <w:sz w:val="24"/>
          <w:szCs w:val="24"/>
          <w:shd w:val="clear" w:color="auto" w:fill="FFFFFF"/>
        </w:rPr>
        <w:t>ы</w:t>
      </w:r>
      <w:r w:rsidR="00340562" w:rsidRPr="003F6F2E">
        <w:rPr>
          <w:rFonts w:ascii="Arial" w:hAnsi="Arial" w:cs="Arial"/>
          <w:sz w:val="24"/>
          <w:szCs w:val="24"/>
          <w:shd w:val="clear" w:color="auto" w:fill="FFFFFF"/>
        </w:rPr>
        <w:t>е</w:t>
      </w:r>
      <w:r w:rsidR="00456E27" w:rsidRPr="00456E27">
        <w:rPr>
          <w:rFonts w:ascii="Arial" w:hAnsi="Arial" w:cs="Arial"/>
          <w:sz w:val="24"/>
          <w:szCs w:val="24"/>
          <w:shd w:val="clear" w:color="auto" w:fill="FFFFFF"/>
        </w:rPr>
        <w:t xml:space="preserve"> поблизости от патологического очага.</w:t>
      </w:r>
      <w:r w:rsidR="00392249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C3FA2" w:rsidRPr="0090305D">
        <w:rPr>
          <w:rFonts w:ascii="Arial" w:hAnsi="Arial" w:cs="Arial"/>
          <w:sz w:val="24"/>
          <w:szCs w:val="24"/>
          <w:shd w:val="clear" w:color="auto" w:fill="FFFFFF"/>
        </w:rPr>
        <w:t>Предвестник</w:t>
      </w:r>
      <w:r w:rsidR="00456E27">
        <w:rPr>
          <w:rFonts w:ascii="Arial" w:hAnsi="Arial" w:cs="Arial"/>
          <w:sz w:val="24"/>
          <w:szCs w:val="24"/>
          <w:shd w:val="clear" w:color="auto" w:fill="FFFFFF"/>
        </w:rPr>
        <w:t>и</w:t>
      </w:r>
      <w:r w:rsidR="00CC3FA2" w:rsidRPr="0090305D">
        <w:rPr>
          <w:rFonts w:ascii="Arial" w:hAnsi="Arial" w:cs="Arial"/>
          <w:sz w:val="24"/>
          <w:szCs w:val="24"/>
          <w:shd w:val="clear" w:color="auto" w:fill="FFFFFF"/>
        </w:rPr>
        <w:t xml:space="preserve"> инсульта мо</w:t>
      </w:r>
      <w:r w:rsidR="00456E27">
        <w:rPr>
          <w:rFonts w:ascii="Arial" w:hAnsi="Arial" w:cs="Arial"/>
          <w:sz w:val="24"/>
          <w:szCs w:val="24"/>
          <w:shd w:val="clear" w:color="auto" w:fill="FFFFFF"/>
        </w:rPr>
        <w:t xml:space="preserve">гут </w:t>
      </w:r>
      <w:r w:rsidR="00CC3FA2" w:rsidRPr="0090305D">
        <w:rPr>
          <w:rFonts w:ascii="Arial" w:hAnsi="Arial" w:cs="Arial"/>
          <w:sz w:val="24"/>
          <w:szCs w:val="24"/>
          <w:shd w:val="clear" w:color="auto" w:fill="FFFFFF"/>
        </w:rPr>
        <w:t>быть довольно разны</w:t>
      </w:r>
      <w:r w:rsidR="00456E27">
        <w:rPr>
          <w:rFonts w:ascii="Arial" w:hAnsi="Arial" w:cs="Arial"/>
          <w:sz w:val="24"/>
          <w:szCs w:val="24"/>
          <w:shd w:val="clear" w:color="auto" w:fill="FFFFFF"/>
        </w:rPr>
        <w:t>е</w:t>
      </w:r>
      <w:r w:rsidR="00CC3FA2" w:rsidRPr="0090305D">
        <w:rPr>
          <w:rFonts w:ascii="Arial" w:hAnsi="Arial" w:cs="Arial"/>
          <w:sz w:val="24"/>
          <w:szCs w:val="24"/>
          <w:shd w:val="clear" w:color="auto" w:fill="FFFFFF"/>
        </w:rPr>
        <w:t xml:space="preserve">, поэтому очень важно следить за любыми изменениями здоровья и самочувствия. Проявляться болезнь может в любое время, но чаще всего это случается ночью и под утро. </w:t>
      </w:r>
    </w:p>
    <w:p w:rsidR="00F05557" w:rsidRPr="0090305D" w:rsidRDefault="00D95240" w:rsidP="0063342F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90305D">
        <w:rPr>
          <w:rFonts w:ascii="Arial" w:hAnsi="Arial" w:cs="Arial"/>
          <w:sz w:val="24"/>
          <w:szCs w:val="24"/>
          <w:shd w:val="clear" w:color="auto" w:fill="FFFFFF"/>
        </w:rPr>
        <w:t xml:space="preserve">- </w:t>
      </w:r>
      <w:r w:rsidR="00F10136" w:rsidRPr="0090305D">
        <w:rPr>
          <w:rFonts w:ascii="Arial" w:hAnsi="Arial" w:cs="Arial"/>
          <w:sz w:val="24"/>
          <w:szCs w:val="24"/>
          <w:shd w:val="clear" w:color="auto" w:fill="FFFFFF"/>
        </w:rPr>
        <w:t>Геморрагический инсульт. </w:t>
      </w:r>
      <w:r w:rsidR="005E0CF2" w:rsidRPr="0090305D">
        <w:rPr>
          <w:rFonts w:ascii="Arial" w:hAnsi="Arial" w:cs="Arial"/>
          <w:sz w:val="24"/>
          <w:szCs w:val="24"/>
          <w:shd w:val="clear" w:color="auto" w:fill="FFFFFF"/>
        </w:rPr>
        <w:t>Возникает при разрыве сосуда, при нем кровь поступает в ткань мозга. В 60% случаев этот вид инсульта</w:t>
      </w:r>
      <w:r w:rsidR="005E0CF2" w:rsidRPr="003F6F2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390688" w:rsidRPr="003F6F2E">
        <w:rPr>
          <w:rFonts w:ascii="Arial" w:hAnsi="Arial" w:cs="Arial"/>
          <w:sz w:val="24"/>
          <w:szCs w:val="24"/>
          <w:shd w:val="clear" w:color="auto" w:fill="FFFFFF"/>
        </w:rPr>
        <w:t>является</w:t>
      </w:r>
      <w:r w:rsidR="005E0CF2" w:rsidRPr="003F6F2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E0CF2" w:rsidRPr="0090305D">
        <w:rPr>
          <w:rFonts w:ascii="Arial" w:hAnsi="Arial" w:cs="Arial"/>
          <w:sz w:val="24"/>
          <w:szCs w:val="24"/>
          <w:shd w:val="clear" w:color="auto" w:fill="FFFFFF"/>
        </w:rPr>
        <w:t>осложнение</w:t>
      </w:r>
      <w:r w:rsidR="00390688">
        <w:rPr>
          <w:rFonts w:ascii="Arial" w:hAnsi="Arial" w:cs="Arial"/>
          <w:sz w:val="24"/>
          <w:szCs w:val="24"/>
          <w:shd w:val="clear" w:color="auto" w:fill="FFFFFF"/>
        </w:rPr>
        <w:t>м</w:t>
      </w:r>
      <w:r w:rsidR="005E0CF2" w:rsidRPr="0090305D">
        <w:rPr>
          <w:rFonts w:ascii="Arial" w:hAnsi="Arial" w:cs="Arial"/>
          <w:sz w:val="24"/>
          <w:szCs w:val="24"/>
          <w:shd w:val="clear" w:color="auto" w:fill="FFFFFF"/>
        </w:rPr>
        <w:t xml:space="preserve"> гипертонической болезни на фоне атеросклероза сосудов. Ра</w:t>
      </w:r>
      <w:r w:rsidR="003F6F2E">
        <w:rPr>
          <w:rFonts w:ascii="Arial" w:hAnsi="Arial" w:cs="Arial"/>
          <w:sz w:val="24"/>
          <w:szCs w:val="24"/>
          <w:shd w:val="clear" w:color="auto" w:fill="FFFFFF"/>
        </w:rPr>
        <w:t>зрываются видоизмененные сосуды</w:t>
      </w:r>
      <w:r w:rsidR="00F84287" w:rsidRPr="003F6F2E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3F6F2E" w:rsidRPr="003F6F2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F84287" w:rsidRPr="003F6F2E">
        <w:rPr>
          <w:rFonts w:ascii="Arial" w:hAnsi="Arial" w:cs="Arial"/>
          <w:sz w:val="24"/>
          <w:szCs w:val="24"/>
          <w:shd w:val="clear" w:color="auto" w:fill="FFFFFF"/>
        </w:rPr>
        <w:t xml:space="preserve">где есть сосудистые </w:t>
      </w:r>
      <w:r w:rsidR="00340562" w:rsidRPr="003F6F2E">
        <w:rPr>
          <w:rFonts w:ascii="Arial" w:hAnsi="Arial" w:cs="Arial"/>
          <w:sz w:val="24"/>
          <w:szCs w:val="24"/>
          <w:shd w:val="clear" w:color="auto" w:fill="FFFFFF"/>
        </w:rPr>
        <w:t xml:space="preserve">аномалии </w:t>
      </w:r>
      <w:r w:rsidR="00F84287" w:rsidRPr="003F6F2E">
        <w:rPr>
          <w:rFonts w:ascii="Arial" w:hAnsi="Arial" w:cs="Arial"/>
          <w:sz w:val="24"/>
          <w:szCs w:val="24"/>
          <w:shd w:val="clear" w:color="auto" w:fill="FFFFFF"/>
        </w:rPr>
        <w:t>и аневризмы.</w:t>
      </w:r>
      <w:r w:rsidR="003F6F2E" w:rsidRPr="003F6F2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E0CF2" w:rsidRPr="0090305D">
        <w:rPr>
          <w:rFonts w:ascii="Arial" w:hAnsi="Arial" w:cs="Arial"/>
          <w:sz w:val="24"/>
          <w:szCs w:val="24"/>
          <w:shd w:val="clear" w:color="auto" w:fill="FFFFFF"/>
        </w:rPr>
        <w:t>Другие причины: заболевания крови, алкоголизм, прием наркотиков</w:t>
      </w:r>
      <w:r w:rsidR="0024454E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24454E" w:rsidRPr="0028499B">
        <w:rPr>
          <w:rFonts w:ascii="Arial" w:hAnsi="Arial" w:cs="Arial"/>
          <w:sz w:val="24"/>
          <w:szCs w:val="24"/>
          <w:shd w:val="clear" w:color="auto" w:fill="FFFFFF"/>
        </w:rPr>
        <w:t>диабетические поражения сосудов</w:t>
      </w:r>
      <w:r w:rsidR="005E0CF2" w:rsidRPr="0090305D">
        <w:rPr>
          <w:rFonts w:ascii="Arial" w:hAnsi="Arial" w:cs="Arial"/>
          <w:sz w:val="24"/>
          <w:szCs w:val="24"/>
          <w:shd w:val="clear" w:color="auto" w:fill="FFFFFF"/>
        </w:rPr>
        <w:t>. Геморрагический инсульт протекает тяжелее и прогноз при нем более серьезен.</w:t>
      </w:r>
      <w:r w:rsidR="00F05557" w:rsidRPr="0090305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2B4EA2" w:rsidRPr="0063342F" w:rsidRDefault="002B4EA2" w:rsidP="0063342F">
      <w:pPr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63342F">
        <w:rPr>
          <w:rFonts w:ascii="Arial" w:hAnsi="Arial" w:cs="Arial"/>
          <w:b/>
          <w:sz w:val="24"/>
          <w:szCs w:val="24"/>
          <w:shd w:val="clear" w:color="auto" w:fill="FFFFFF"/>
        </w:rPr>
        <w:t>Факторы риска</w:t>
      </w:r>
      <w:r w:rsidR="00D95240" w:rsidRPr="0063342F">
        <w:rPr>
          <w:rFonts w:ascii="Arial" w:hAnsi="Arial" w:cs="Arial"/>
          <w:b/>
          <w:sz w:val="24"/>
          <w:szCs w:val="24"/>
          <w:shd w:val="clear" w:color="auto" w:fill="FFFFFF"/>
        </w:rPr>
        <w:t xml:space="preserve"> возникновения инсультов:</w:t>
      </w:r>
    </w:p>
    <w:p w:rsidR="00F10136" w:rsidRPr="0063342F" w:rsidRDefault="00F10136" w:rsidP="0063342F">
      <w:pPr>
        <w:pStyle w:val="a5"/>
        <w:numPr>
          <w:ilvl w:val="0"/>
          <w:numId w:val="19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342F">
        <w:rPr>
          <w:rFonts w:ascii="Arial" w:eastAsia="Times New Roman" w:hAnsi="Arial" w:cs="Arial"/>
          <w:sz w:val="24"/>
          <w:szCs w:val="24"/>
          <w:lang w:eastAsia="ru-RU"/>
        </w:rPr>
        <w:t>Повышенное артериальное давление</w:t>
      </w:r>
    </w:p>
    <w:p w:rsidR="00F10136" w:rsidRPr="0063342F" w:rsidRDefault="00F10136" w:rsidP="0063342F">
      <w:pPr>
        <w:pStyle w:val="a5"/>
        <w:numPr>
          <w:ilvl w:val="0"/>
          <w:numId w:val="19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342F">
        <w:rPr>
          <w:rFonts w:ascii="Arial" w:eastAsia="Times New Roman" w:hAnsi="Arial" w:cs="Arial"/>
          <w:sz w:val="24"/>
          <w:szCs w:val="24"/>
          <w:lang w:eastAsia="ru-RU"/>
        </w:rPr>
        <w:t>Сахарный диабет</w:t>
      </w:r>
    </w:p>
    <w:p w:rsidR="00F10136" w:rsidRPr="0063342F" w:rsidRDefault="00F10136" w:rsidP="0063342F">
      <w:pPr>
        <w:pStyle w:val="a5"/>
        <w:numPr>
          <w:ilvl w:val="0"/>
          <w:numId w:val="19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342F">
        <w:rPr>
          <w:rFonts w:ascii="Arial" w:eastAsia="Times New Roman" w:hAnsi="Arial" w:cs="Arial"/>
          <w:sz w:val="24"/>
          <w:szCs w:val="24"/>
          <w:lang w:eastAsia="ru-RU"/>
        </w:rPr>
        <w:t>Различные заболевания сердца</w:t>
      </w:r>
    </w:p>
    <w:p w:rsidR="00F10136" w:rsidRPr="0063342F" w:rsidRDefault="00F10136" w:rsidP="0063342F">
      <w:pPr>
        <w:pStyle w:val="a5"/>
        <w:numPr>
          <w:ilvl w:val="0"/>
          <w:numId w:val="19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342F">
        <w:rPr>
          <w:rFonts w:ascii="Arial" w:eastAsia="Times New Roman" w:hAnsi="Arial" w:cs="Arial"/>
          <w:sz w:val="24"/>
          <w:szCs w:val="24"/>
          <w:lang w:eastAsia="ru-RU"/>
        </w:rPr>
        <w:t>Курение</w:t>
      </w:r>
    </w:p>
    <w:p w:rsidR="00F10136" w:rsidRPr="0063342F" w:rsidRDefault="00F10136" w:rsidP="0063342F">
      <w:pPr>
        <w:pStyle w:val="a5"/>
        <w:numPr>
          <w:ilvl w:val="0"/>
          <w:numId w:val="19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342F">
        <w:rPr>
          <w:rFonts w:ascii="Arial" w:eastAsia="Times New Roman" w:hAnsi="Arial" w:cs="Arial"/>
          <w:sz w:val="24"/>
          <w:szCs w:val="24"/>
          <w:lang w:eastAsia="ru-RU"/>
        </w:rPr>
        <w:t>Ожирение</w:t>
      </w:r>
    </w:p>
    <w:p w:rsidR="00F10136" w:rsidRPr="0063342F" w:rsidRDefault="00F10136" w:rsidP="0063342F">
      <w:pPr>
        <w:pStyle w:val="a5"/>
        <w:numPr>
          <w:ilvl w:val="0"/>
          <w:numId w:val="19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342F">
        <w:rPr>
          <w:rFonts w:ascii="Arial" w:eastAsia="Times New Roman" w:hAnsi="Arial" w:cs="Arial"/>
          <w:sz w:val="24"/>
          <w:szCs w:val="24"/>
          <w:lang w:eastAsia="ru-RU"/>
        </w:rPr>
        <w:t>Повышенное содержание холестерина в крови</w:t>
      </w:r>
    </w:p>
    <w:p w:rsidR="00F10136" w:rsidRPr="0028499B" w:rsidRDefault="0024454E" w:rsidP="0063342F">
      <w:pPr>
        <w:pStyle w:val="a5"/>
        <w:numPr>
          <w:ilvl w:val="0"/>
          <w:numId w:val="19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499B">
        <w:rPr>
          <w:rFonts w:ascii="Arial" w:eastAsia="Times New Roman" w:hAnsi="Arial" w:cs="Arial"/>
          <w:sz w:val="24"/>
          <w:szCs w:val="24"/>
          <w:lang w:eastAsia="ru-RU"/>
        </w:rPr>
        <w:t>Злоупотребление алкоголем</w:t>
      </w:r>
    </w:p>
    <w:p w:rsidR="00F10136" w:rsidRPr="0063342F" w:rsidRDefault="00F10136" w:rsidP="0063342F">
      <w:pPr>
        <w:pStyle w:val="a5"/>
        <w:numPr>
          <w:ilvl w:val="0"/>
          <w:numId w:val="19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342F">
        <w:rPr>
          <w:rFonts w:ascii="Arial" w:eastAsia="Times New Roman" w:hAnsi="Arial" w:cs="Arial"/>
          <w:sz w:val="24"/>
          <w:szCs w:val="24"/>
          <w:lang w:eastAsia="ru-RU"/>
        </w:rPr>
        <w:t>Стресс</w:t>
      </w:r>
    </w:p>
    <w:p w:rsidR="00F10136" w:rsidRPr="0063342F" w:rsidRDefault="00F10136" w:rsidP="0063342F">
      <w:pPr>
        <w:pStyle w:val="a5"/>
        <w:numPr>
          <w:ilvl w:val="0"/>
          <w:numId w:val="19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342F">
        <w:rPr>
          <w:rFonts w:ascii="Arial" w:eastAsia="Times New Roman" w:hAnsi="Arial" w:cs="Arial"/>
          <w:sz w:val="24"/>
          <w:szCs w:val="24"/>
          <w:lang w:eastAsia="ru-RU"/>
        </w:rPr>
        <w:t>Недостаточная физическая активность</w:t>
      </w:r>
    </w:p>
    <w:p w:rsidR="00D1608B" w:rsidRPr="0063342F" w:rsidRDefault="00D1608B" w:rsidP="0063342F">
      <w:pPr>
        <w:jc w:val="both"/>
        <w:rPr>
          <w:rFonts w:ascii="Arial" w:hAnsi="Arial" w:cs="Arial"/>
          <w:sz w:val="24"/>
          <w:szCs w:val="24"/>
        </w:rPr>
      </w:pPr>
    </w:p>
    <w:p w:rsidR="00F10136" w:rsidRPr="0063342F" w:rsidRDefault="00F10136" w:rsidP="0063342F">
      <w:pPr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63342F">
        <w:rPr>
          <w:rFonts w:ascii="Arial" w:hAnsi="Arial" w:cs="Arial"/>
          <w:b/>
          <w:sz w:val="24"/>
          <w:szCs w:val="24"/>
          <w:shd w:val="clear" w:color="auto" w:fill="FFFFFF"/>
        </w:rPr>
        <w:t>Первые симптомы инсульта</w:t>
      </w:r>
      <w:r w:rsidR="00D95240" w:rsidRPr="0063342F">
        <w:rPr>
          <w:rFonts w:ascii="Arial" w:hAnsi="Arial" w:cs="Arial"/>
          <w:b/>
          <w:sz w:val="24"/>
          <w:szCs w:val="24"/>
          <w:shd w:val="clear" w:color="auto" w:fill="FFFFFF"/>
        </w:rPr>
        <w:t>:</w:t>
      </w:r>
    </w:p>
    <w:p w:rsidR="00F10136" w:rsidRPr="0063342F" w:rsidRDefault="0036752A" w:rsidP="0063342F">
      <w:pPr>
        <w:pStyle w:val="a5"/>
        <w:numPr>
          <w:ilvl w:val="0"/>
          <w:numId w:val="20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342F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10136" w:rsidRPr="0063342F">
        <w:rPr>
          <w:rFonts w:ascii="Arial" w:eastAsia="Times New Roman" w:hAnsi="Arial" w:cs="Arial"/>
          <w:sz w:val="24"/>
          <w:szCs w:val="24"/>
          <w:lang w:eastAsia="ru-RU"/>
        </w:rPr>
        <w:t>незапная слабость в руке и/или ноге</w:t>
      </w:r>
      <w:r w:rsidRPr="0063342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10136" w:rsidRPr="0063342F" w:rsidRDefault="0036752A" w:rsidP="0063342F">
      <w:pPr>
        <w:pStyle w:val="a5"/>
        <w:numPr>
          <w:ilvl w:val="0"/>
          <w:numId w:val="20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342F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10136" w:rsidRPr="0063342F">
        <w:rPr>
          <w:rFonts w:ascii="Arial" w:eastAsia="Times New Roman" w:hAnsi="Arial" w:cs="Arial"/>
          <w:sz w:val="24"/>
          <w:szCs w:val="24"/>
          <w:lang w:eastAsia="ru-RU"/>
        </w:rPr>
        <w:t>неза</w:t>
      </w:r>
      <w:r w:rsidRPr="0063342F">
        <w:rPr>
          <w:rFonts w:ascii="Arial" w:eastAsia="Times New Roman" w:hAnsi="Arial" w:cs="Arial"/>
          <w:sz w:val="24"/>
          <w:szCs w:val="24"/>
          <w:lang w:eastAsia="ru-RU"/>
        </w:rPr>
        <w:t>пное онемение в руке и/или ноге.</w:t>
      </w:r>
    </w:p>
    <w:p w:rsidR="00F10136" w:rsidRPr="0063342F" w:rsidRDefault="0036752A" w:rsidP="0063342F">
      <w:pPr>
        <w:pStyle w:val="a5"/>
        <w:numPr>
          <w:ilvl w:val="0"/>
          <w:numId w:val="20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342F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10136" w:rsidRPr="0063342F">
        <w:rPr>
          <w:rFonts w:ascii="Arial" w:eastAsia="Times New Roman" w:hAnsi="Arial" w:cs="Arial"/>
          <w:sz w:val="24"/>
          <w:szCs w:val="24"/>
          <w:lang w:eastAsia="ru-RU"/>
        </w:rPr>
        <w:t>незапное на</w:t>
      </w:r>
      <w:r w:rsidRPr="0063342F">
        <w:rPr>
          <w:rFonts w:ascii="Arial" w:eastAsia="Times New Roman" w:hAnsi="Arial" w:cs="Arial"/>
          <w:sz w:val="24"/>
          <w:szCs w:val="24"/>
          <w:lang w:eastAsia="ru-RU"/>
        </w:rPr>
        <w:t>рушение речи и/или ее понимания.</w:t>
      </w:r>
    </w:p>
    <w:p w:rsidR="00F10136" w:rsidRPr="0063342F" w:rsidRDefault="0036752A" w:rsidP="0063342F">
      <w:pPr>
        <w:pStyle w:val="a5"/>
        <w:numPr>
          <w:ilvl w:val="0"/>
          <w:numId w:val="20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342F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10136" w:rsidRPr="0063342F">
        <w:rPr>
          <w:rFonts w:ascii="Arial" w:eastAsia="Times New Roman" w:hAnsi="Arial" w:cs="Arial"/>
          <w:sz w:val="24"/>
          <w:szCs w:val="24"/>
          <w:lang w:eastAsia="ru-RU"/>
        </w:rPr>
        <w:t>незапная потеря равновесия, наруше</w:t>
      </w:r>
      <w:r w:rsidRPr="0063342F">
        <w:rPr>
          <w:rFonts w:ascii="Arial" w:eastAsia="Times New Roman" w:hAnsi="Arial" w:cs="Arial"/>
          <w:sz w:val="24"/>
          <w:szCs w:val="24"/>
          <w:lang w:eastAsia="ru-RU"/>
        </w:rPr>
        <w:t>ние координации, головокружение.</w:t>
      </w:r>
    </w:p>
    <w:p w:rsidR="00F10136" w:rsidRPr="0063342F" w:rsidRDefault="0036752A" w:rsidP="0063342F">
      <w:pPr>
        <w:pStyle w:val="a5"/>
        <w:numPr>
          <w:ilvl w:val="0"/>
          <w:numId w:val="20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342F">
        <w:rPr>
          <w:rFonts w:ascii="Arial" w:eastAsia="Times New Roman" w:hAnsi="Arial" w:cs="Arial"/>
          <w:sz w:val="24"/>
          <w:szCs w:val="24"/>
          <w:lang w:eastAsia="ru-RU"/>
        </w:rPr>
        <w:t>Внезапная потеря сознания.</w:t>
      </w:r>
    </w:p>
    <w:p w:rsidR="00F10136" w:rsidRPr="0063342F" w:rsidRDefault="0036752A" w:rsidP="0063342F">
      <w:pPr>
        <w:pStyle w:val="a5"/>
        <w:numPr>
          <w:ilvl w:val="0"/>
          <w:numId w:val="20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342F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10136" w:rsidRPr="0063342F">
        <w:rPr>
          <w:rFonts w:ascii="Arial" w:eastAsia="Times New Roman" w:hAnsi="Arial" w:cs="Arial"/>
          <w:sz w:val="24"/>
          <w:szCs w:val="24"/>
          <w:lang w:eastAsia="ru-RU"/>
        </w:rPr>
        <w:t>страя головная боль без какой-либо видимой причины или после тяжелого стре</w:t>
      </w:r>
      <w:r w:rsidRPr="0063342F">
        <w:rPr>
          <w:rFonts w:ascii="Arial" w:eastAsia="Times New Roman" w:hAnsi="Arial" w:cs="Arial"/>
          <w:sz w:val="24"/>
          <w:szCs w:val="24"/>
          <w:lang w:eastAsia="ru-RU"/>
        </w:rPr>
        <w:t>сса, физического перенапряжения.</w:t>
      </w:r>
    </w:p>
    <w:p w:rsidR="00F10136" w:rsidRPr="0063342F" w:rsidRDefault="0036752A" w:rsidP="0063342F">
      <w:pPr>
        <w:pStyle w:val="a5"/>
        <w:numPr>
          <w:ilvl w:val="0"/>
          <w:numId w:val="20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342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</w:t>
      </w:r>
      <w:r w:rsidR="00F10136" w:rsidRPr="0063342F">
        <w:rPr>
          <w:rFonts w:ascii="Arial" w:eastAsia="Times New Roman" w:hAnsi="Arial" w:cs="Arial"/>
          <w:sz w:val="24"/>
          <w:szCs w:val="24"/>
          <w:lang w:eastAsia="ru-RU"/>
        </w:rPr>
        <w:t>незапное онемение губы или половины</w:t>
      </w:r>
      <w:r w:rsidRPr="0063342F">
        <w:rPr>
          <w:rFonts w:ascii="Arial" w:eastAsia="Times New Roman" w:hAnsi="Arial" w:cs="Arial"/>
          <w:sz w:val="24"/>
          <w:szCs w:val="24"/>
          <w:lang w:eastAsia="ru-RU"/>
        </w:rPr>
        <w:t xml:space="preserve"> лица, часто с «перекосом» лица.</w:t>
      </w:r>
    </w:p>
    <w:p w:rsidR="00F10136" w:rsidRPr="0063342F" w:rsidRDefault="0036752A" w:rsidP="0063342F">
      <w:pPr>
        <w:pStyle w:val="a5"/>
        <w:numPr>
          <w:ilvl w:val="0"/>
          <w:numId w:val="20"/>
        </w:num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3342F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F10136" w:rsidRPr="0063342F">
        <w:rPr>
          <w:rFonts w:ascii="Arial" w:eastAsia="Times New Roman" w:hAnsi="Arial" w:cs="Arial"/>
          <w:sz w:val="24"/>
          <w:szCs w:val="24"/>
          <w:lang w:eastAsia="ru-RU"/>
        </w:rPr>
        <w:t>изко</w:t>
      </w:r>
      <w:r w:rsidRPr="0063342F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F10136" w:rsidRPr="0063342F">
        <w:rPr>
          <w:rFonts w:ascii="Arial" w:eastAsia="Times New Roman" w:hAnsi="Arial" w:cs="Arial"/>
          <w:sz w:val="24"/>
          <w:szCs w:val="24"/>
          <w:lang w:eastAsia="ru-RU"/>
        </w:rPr>
        <w:t xml:space="preserve"> или, наоборот, повышенно</w:t>
      </w:r>
      <w:r w:rsidRPr="0063342F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F10136" w:rsidRPr="0063342F">
        <w:rPr>
          <w:rFonts w:ascii="Arial" w:eastAsia="Times New Roman" w:hAnsi="Arial" w:cs="Arial"/>
          <w:sz w:val="24"/>
          <w:szCs w:val="24"/>
          <w:lang w:eastAsia="ru-RU"/>
        </w:rPr>
        <w:t xml:space="preserve"> артериально</w:t>
      </w:r>
      <w:r w:rsidRPr="0063342F">
        <w:rPr>
          <w:rFonts w:ascii="Arial" w:eastAsia="Times New Roman" w:hAnsi="Arial" w:cs="Arial"/>
          <w:sz w:val="24"/>
          <w:szCs w:val="24"/>
          <w:lang w:eastAsia="ru-RU"/>
        </w:rPr>
        <w:t xml:space="preserve">е </w:t>
      </w:r>
      <w:r w:rsidR="00F10136" w:rsidRPr="0063342F">
        <w:rPr>
          <w:rFonts w:ascii="Arial" w:eastAsia="Times New Roman" w:hAnsi="Arial" w:cs="Arial"/>
          <w:sz w:val="24"/>
          <w:szCs w:val="24"/>
          <w:lang w:eastAsia="ru-RU"/>
        </w:rPr>
        <w:t>давлени</w:t>
      </w:r>
      <w:r w:rsidRPr="0063342F">
        <w:rPr>
          <w:rFonts w:ascii="Arial" w:eastAsia="Times New Roman" w:hAnsi="Arial" w:cs="Arial"/>
          <w:sz w:val="24"/>
          <w:szCs w:val="24"/>
          <w:lang w:eastAsia="ru-RU"/>
        </w:rPr>
        <w:t>е.</w:t>
      </w:r>
    </w:p>
    <w:p w:rsidR="004D15C9" w:rsidRPr="0063342F" w:rsidRDefault="004D15C9" w:rsidP="0063342F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15C9" w:rsidRPr="0063342F" w:rsidRDefault="004D15C9" w:rsidP="0063342F">
      <w:pPr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63342F">
        <w:rPr>
          <w:rFonts w:ascii="Arial" w:hAnsi="Arial" w:cs="Arial"/>
          <w:b/>
          <w:sz w:val="24"/>
          <w:szCs w:val="24"/>
          <w:shd w:val="clear" w:color="auto" w:fill="FFFFFF"/>
        </w:rPr>
        <w:t>Что делать при появлении симптомов инсульта?</w:t>
      </w:r>
    </w:p>
    <w:p w:rsidR="004D15C9" w:rsidRPr="0063342F" w:rsidRDefault="004D15C9" w:rsidP="0063342F">
      <w:pPr>
        <w:jc w:val="both"/>
        <w:rPr>
          <w:rFonts w:ascii="Arial" w:hAnsi="Arial" w:cs="Arial"/>
          <w:sz w:val="24"/>
          <w:szCs w:val="24"/>
        </w:rPr>
      </w:pPr>
      <w:r w:rsidRPr="0063342F">
        <w:rPr>
          <w:rFonts w:ascii="Arial" w:hAnsi="Arial" w:cs="Arial"/>
          <w:sz w:val="24"/>
          <w:szCs w:val="24"/>
        </w:rPr>
        <w:t xml:space="preserve">Дорога каждая минута! Наиболее эффективное лечение возможно в первые три часа с момента нарушения мозгового кровообращения. При появлении первых симптомов инсульта срочно вызывайте </w:t>
      </w:r>
      <w:r w:rsidR="005E0CF2" w:rsidRPr="005E0CF2">
        <w:rPr>
          <w:rFonts w:ascii="Arial" w:hAnsi="Arial" w:cs="Arial"/>
          <w:sz w:val="24"/>
          <w:szCs w:val="24"/>
        </w:rPr>
        <w:t>с</w:t>
      </w:r>
      <w:r w:rsidRPr="005E0CF2">
        <w:rPr>
          <w:rFonts w:ascii="Arial" w:hAnsi="Arial" w:cs="Arial"/>
          <w:sz w:val="24"/>
          <w:szCs w:val="24"/>
        </w:rPr>
        <w:t>корую помощь</w:t>
      </w:r>
      <w:r w:rsidRPr="0063342F">
        <w:rPr>
          <w:rFonts w:ascii="Arial" w:hAnsi="Arial" w:cs="Arial"/>
          <w:sz w:val="24"/>
          <w:szCs w:val="24"/>
        </w:rPr>
        <w:t>. Точно опишите диспетчеру все, что произошло, чтобы приехала специализированная бригада.</w:t>
      </w:r>
    </w:p>
    <w:p w:rsidR="004D15C9" w:rsidRPr="0063342F" w:rsidRDefault="004D15C9" w:rsidP="0063342F">
      <w:pPr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63342F">
        <w:rPr>
          <w:rFonts w:ascii="Arial" w:hAnsi="Arial" w:cs="Arial"/>
          <w:b/>
          <w:sz w:val="24"/>
          <w:szCs w:val="24"/>
          <w:shd w:val="clear" w:color="auto" w:fill="FFFFFF"/>
        </w:rPr>
        <w:t>Что делать после вызова скорой?</w:t>
      </w:r>
    </w:p>
    <w:p w:rsidR="004D15C9" w:rsidRPr="0063342F" w:rsidRDefault="004D15C9" w:rsidP="0063342F">
      <w:pPr>
        <w:jc w:val="both"/>
        <w:rPr>
          <w:rFonts w:ascii="Arial" w:hAnsi="Arial" w:cs="Arial"/>
          <w:color w:val="292B2C"/>
          <w:sz w:val="24"/>
          <w:szCs w:val="24"/>
        </w:rPr>
      </w:pPr>
      <w:r w:rsidRPr="0063342F">
        <w:rPr>
          <w:rFonts w:ascii="Arial" w:hAnsi="Arial" w:cs="Arial"/>
          <w:color w:val="292B2C"/>
          <w:sz w:val="24"/>
          <w:szCs w:val="24"/>
        </w:rPr>
        <w:t>После того, как вы вызвал</w:t>
      </w:r>
      <w:r w:rsidRPr="005E0CF2">
        <w:rPr>
          <w:rFonts w:ascii="Arial" w:hAnsi="Arial" w:cs="Arial"/>
          <w:sz w:val="24"/>
          <w:szCs w:val="24"/>
        </w:rPr>
        <w:t>и скорую, до прие</w:t>
      </w:r>
      <w:r w:rsidRPr="0063342F">
        <w:rPr>
          <w:rFonts w:ascii="Arial" w:hAnsi="Arial" w:cs="Arial"/>
          <w:color w:val="292B2C"/>
          <w:sz w:val="24"/>
          <w:szCs w:val="24"/>
        </w:rPr>
        <w:t>зда врача сделайте следующее:</w:t>
      </w:r>
    </w:p>
    <w:p w:rsidR="004D15C9" w:rsidRPr="0063342F" w:rsidRDefault="004D15C9" w:rsidP="0063342F">
      <w:pPr>
        <w:pStyle w:val="a5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63342F">
        <w:rPr>
          <w:rFonts w:ascii="Arial" w:hAnsi="Arial" w:cs="Arial"/>
          <w:sz w:val="24"/>
          <w:szCs w:val="24"/>
        </w:rPr>
        <w:t>Лежать больной при подозрении на инсульт должен на спине с немного поднятой головой. Лишних движений ему делать не рекомендуется, так как это может усилить кровоизлияние. Есть и пить в таком состоянии запрещается. При возникновении рвоты, голову больного нужно повернуть набок, чтобы он не захлебнулся.</w:t>
      </w:r>
    </w:p>
    <w:p w:rsidR="004D15C9" w:rsidRPr="0063342F" w:rsidRDefault="004D15C9" w:rsidP="0063342F">
      <w:pPr>
        <w:pStyle w:val="a5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63342F">
        <w:rPr>
          <w:rFonts w:ascii="Arial" w:hAnsi="Arial" w:cs="Arial"/>
          <w:sz w:val="24"/>
          <w:szCs w:val="24"/>
        </w:rPr>
        <w:t>Приближающийся инсульт можно немного отсрочить, положив на затылок человека холодную вещь, а также согрев его нижние конечности. Лучше всего снять с больного очень узкую одежду и расстегнуть верхние пуговицы его одежды.</w:t>
      </w:r>
    </w:p>
    <w:p w:rsidR="004D15C9" w:rsidRPr="0063342F" w:rsidRDefault="004D15C9" w:rsidP="0063342F">
      <w:pPr>
        <w:pStyle w:val="a5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63342F">
        <w:rPr>
          <w:rFonts w:ascii="Arial" w:hAnsi="Arial" w:cs="Arial"/>
          <w:sz w:val="24"/>
          <w:szCs w:val="24"/>
        </w:rPr>
        <w:t>В случае, когда у человека начался паралич, первая помощь будет заключаться в растирании его конечностей согревающей смесью из двух частей растительного масла и одной части спирта. Продолжать такие действия нужно до того момента, как приедут врачи.</w:t>
      </w:r>
    </w:p>
    <w:p w:rsidR="004D15C9" w:rsidRPr="0063342F" w:rsidRDefault="004D15C9" w:rsidP="0063342F">
      <w:pPr>
        <w:pStyle w:val="a5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63342F">
        <w:rPr>
          <w:rFonts w:ascii="Arial" w:hAnsi="Arial" w:cs="Arial"/>
          <w:sz w:val="24"/>
          <w:szCs w:val="24"/>
        </w:rPr>
        <w:t xml:space="preserve">Необходимо понимать то, как меняется у больного человека пульс и артериальное давление. При возможности нужно проверить эти показатели и запомнить их. Данную информацию следует сказать врачам. </w:t>
      </w:r>
    </w:p>
    <w:p w:rsidR="004D15C9" w:rsidRPr="0063342F" w:rsidRDefault="004D15C9" w:rsidP="0063342F">
      <w:pPr>
        <w:pStyle w:val="a5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63342F">
        <w:rPr>
          <w:rFonts w:ascii="Arial" w:hAnsi="Arial" w:cs="Arial"/>
          <w:sz w:val="24"/>
          <w:szCs w:val="24"/>
        </w:rPr>
        <w:t>Потеря сознания, вызванная инсультом, говорит о значительном кровоизлиянии. Именно поэтому тело больного нужно поднять на тридцать градусов.</w:t>
      </w:r>
    </w:p>
    <w:p w:rsidR="004D15C9" w:rsidRPr="0063342F" w:rsidRDefault="004D15C9" w:rsidP="0063342F">
      <w:pPr>
        <w:pStyle w:val="a5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63342F">
        <w:rPr>
          <w:rFonts w:ascii="Arial" w:hAnsi="Arial" w:cs="Arial"/>
          <w:sz w:val="24"/>
          <w:szCs w:val="24"/>
        </w:rPr>
        <w:t>При остановке дыхания нужно начать искусственную вентиляцию легких.</w:t>
      </w:r>
    </w:p>
    <w:p w:rsidR="004D15C9" w:rsidRPr="0063342F" w:rsidRDefault="004D15C9" w:rsidP="0063342F">
      <w:pPr>
        <w:pStyle w:val="a5"/>
        <w:numPr>
          <w:ilvl w:val="0"/>
          <w:numId w:val="21"/>
        </w:numPr>
        <w:jc w:val="both"/>
        <w:rPr>
          <w:rFonts w:ascii="Arial" w:hAnsi="Arial" w:cs="Arial"/>
          <w:sz w:val="24"/>
          <w:szCs w:val="24"/>
        </w:rPr>
      </w:pPr>
      <w:r w:rsidRPr="0063342F">
        <w:rPr>
          <w:rFonts w:ascii="Arial" w:hAnsi="Arial" w:cs="Arial"/>
          <w:sz w:val="24"/>
          <w:szCs w:val="24"/>
        </w:rPr>
        <w:t>Когда приедет бригада скорой помощи, врачам необходимо указать, как начались проблемы, насколько стал хуже себя чувствовать и выглядеть больной, а также какие таблетки он принимал.</w:t>
      </w:r>
    </w:p>
    <w:p w:rsidR="00162CEE" w:rsidRPr="0063342F" w:rsidRDefault="002B4EA2" w:rsidP="0063342F">
      <w:pPr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63342F">
        <w:rPr>
          <w:rFonts w:ascii="Arial" w:hAnsi="Arial" w:cs="Arial"/>
          <w:b/>
          <w:sz w:val="24"/>
          <w:szCs w:val="24"/>
          <w:shd w:val="clear" w:color="auto" w:fill="FFFFFF"/>
        </w:rPr>
        <w:t xml:space="preserve">Профилактика инсульта </w:t>
      </w:r>
    </w:p>
    <w:p w:rsidR="00162CEE" w:rsidRPr="0063342F" w:rsidRDefault="00B42B8B" w:rsidP="0063342F">
      <w:pPr>
        <w:jc w:val="both"/>
        <w:rPr>
          <w:rFonts w:ascii="Arial" w:hAnsi="Arial" w:cs="Arial"/>
          <w:sz w:val="24"/>
          <w:szCs w:val="24"/>
        </w:rPr>
      </w:pPr>
      <w:r w:rsidRPr="0063342F">
        <w:rPr>
          <w:rFonts w:ascii="Arial" w:hAnsi="Arial" w:cs="Arial"/>
          <w:sz w:val="24"/>
          <w:szCs w:val="24"/>
        </w:rPr>
        <w:t>У людей после 50 лет происходят нормальные возрастные изменения кровеносных сосудов – снижение эластичности сосудистой стенки, которая может не выдержать резкого повышения давления, например, на фоне стресса или сильных эмоций</w:t>
      </w:r>
      <w:r w:rsidR="00340562">
        <w:rPr>
          <w:rFonts w:ascii="Arial" w:hAnsi="Arial" w:cs="Arial"/>
          <w:sz w:val="24"/>
          <w:szCs w:val="24"/>
        </w:rPr>
        <w:t xml:space="preserve"> </w:t>
      </w:r>
      <w:r w:rsidR="00340562" w:rsidRPr="00340562">
        <w:rPr>
          <w:rFonts w:ascii="Arial" w:hAnsi="Arial" w:cs="Arial"/>
          <w:sz w:val="24"/>
          <w:szCs w:val="24"/>
        </w:rPr>
        <w:t xml:space="preserve">и </w:t>
      </w:r>
      <w:r w:rsidR="00340562" w:rsidRPr="003F6F2E">
        <w:rPr>
          <w:rFonts w:ascii="Arial" w:hAnsi="Arial" w:cs="Arial"/>
          <w:sz w:val="24"/>
          <w:szCs w:val="24"/>
        </w:rPr>
        <w:t>физического перенапряжения</w:t>
      </w:r>
      <w:r w:rsidRPr="0063342F">
        <w:rPr>
          <w:rFonts w:ascii="Arial" w:hAnsi="Arial" w:cs="Arial"/>
          <w:sz w:val="24"/>
          <w:szCs w:val="24"/>
        </w:rPr>
        <w:t xml:space="preserve">. </w:t>
      </w:r>
      <w:r w:rsidR="002B4EA2" w:rsidRPr="0063342F">
        <w:rPr>
          <w:rFonts w:ascii="Arial" w:hAnsi="Arial" w:cs="Arial"/>
          <w:sz w:val="24"/>
          <w:szCs w:val="24"/>
        </w:rPr>
        <w:t>Основные профилактические мероприятия предотвращения заболеваний системы сосудов и сердечного органа</w:t>
      </w:r>
      <w:r w:rsidR="00162CEE" w:rsidRPr="0063342F">
        <w:rPr>
          <w:rFonts w:ascii="Arial" w:hAnsi="Arial" w:cs="Arial"/>
          <w:sz w:val="24"/>
          <w:szCs w:val="24"/>
        </w:rPr>
        <w:t>:</w:t>
      </w:r>
      <w:r w:rsidR="002B4EA2" w:rsidRPr="0063342F">
        <w:rPr>
          <w:rFonts w:ascii="Arial" w:hAnsi="Arial" w:cs="Arial"/>
          <w:sz w:val="24"/>
          <w:szCs w:val="24"/>
        </w:rPr>
        <w:t xml:space="preserve"> </w:t>
      </w:r>
    </w:p>
    <w:p w:rsidR="00162CEE" w:rsidRPr="0028499B" w:rsidRDefault="00162CEE" w:rsidP="0028499B">
      <w:pPr>
        <w:pStyle w:val="a5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63342F">
        <w:rPr>
          <w:rFonts w:ascii="Arial" w:hAnsi="Arial" w:cs="Arial"/>
          <w:sz w:val="24"/>
          <w:szCs w:val="24"/>
        </w:rPr>
        <w:t>Правильное питание,</w:t>
      </w:r>
      <w:r w:rsidR="002B4EA2" w:rsidRPr="0063342F">
        <w:rPr>
          <w:rFonts w:ascii="Arial" w:hAnsi="Arial" w:cs="Arial"/>
          <w:sz w:val="24"/>
          <w:szCs w:val="24"/>
        </w:rPr>
        <w:t xml:space="preserve"> огранич</w:t>
      </w:r>
      <w:r w:rsidRPr="0063342F">
        <w:rPr>
          <w:rFonts w:ascii="Arial" w:hAnsi="Arial" w:cs="Arial"/>
          <w:sz w:val="24"/>
          <w:szCs w:val="24"/>
        </w:rPr>
        <w:t>ение</w:t>
      </w:r>
      <w:r w:rsidR="002B4EA2" w:rsidRPr="0063342F">
        <w:rPr>
          <w:rFonts w:ascii="Arial" w:hAnsi="Arial" w:cs="Arial"/>
          <w:sz w:val="24"/>
          <w:szCs w:val="24"/>
        </w:rPr>
        <w:t xml:space="preserve"> прием</w:t>
      </w:r>
      <w:r w:rsidRPr="0063342F">
        <w:rPr>
          <w:rFonts w:ascii="Arial" w:hAnsi="Arial" w:cs="Arial"/>
          <w:sz w:val="24"/>
          <w:szCs w:val="24"/>
        </w:rPr>
        <w:t>а</w:t>
      </w:r>
      <w:r w:rsidR="002B4EA2" w:rsidRPr="0063342F">
        <w:rPr>
          <w:rFonts w:ascii="Arial" w:hAnsi="Arial" w:cs="Arial"/>
          <w:sz w:val="24"/>
          <w:szCs w:val="24"/>
        </w:rPr>
        <w:t xml:space="preserve"> продуктов</w:t>
      </w:r>
      <w:r w:rsidR="0028499B">
        <w:rPr>
          <w:rFonts w:ascii="Arial" w:hAnsi="Arial" w:cs="Arial"/>
          <w:sz w:val="24"/>
          <w:szCs w:val="24"/>
        </w:rPr>
        <w:t>,</w:t>
      </w:r>
      <w:r w:rsidR="002B4EA2" w:rsidRPr="0028499B">
        <w:rPr>
          <w:rFonts w:ascii="Arial" w:hAnsi="Arial" w:cs="Arial"/>
          <w:sz w:val="24"/>
          <w:szCs w:val="24"/>
        </w:rPr>
        <w:t xml:space="preserve"> </w:t>
      </w:r>
      <w:r w:rsidR="0028499B">
        <w:rPr>
          <w:rFonts w:ascii="Arial" w:hAnsi="Arial" w:cs="Arial"/>
          <w:sz w:val="24"/>
          <w:szCs w:val="24"/>
        </w:rPr>
        <w:t>с</w:t>
      </w:r>
      <w:r w:rsidR="0024454E" w:rsidRPr="0028499B">
        <w:rPr>
          <w:rFonts w:ascii="Arial" w:hAnsi="Arial" w:cs="Arial"/>
          <w:sz w:val="24"/>
          <w:szCs w:val="24"/>
        </w:rPr>
        <w:t xml:space="preserve">одержащих насыщенные жирные кислоты. Увеличение </w:t>
      </w:r>
      <w:r w:rsidR="0028499B">
        <w:rPr>
          <w:rFonts w:ascii="Arial" w:hAnsi="Arial" w:cs="Arial"/>
          <w:sz w:val="24"/>
          <w:szCs w:val="24"/>
        </w:rPr>
        <w:t>в питании продуктов, содержащих</w:t>
      </w:r>
      <w:r w:rsidR="0024454E" w:rsidRPr="0028499B">
        <w:rPr>
          <w:rFonts w:ascii="Arial" w:hAnsi="Arial" w:cs="Arial"/>
          <w:sz w:val="24"/>
          <w:szCs w:val="24"/>
        </w:rPr>
        <w:t xml:space="preserve"> полиненасыщенные жирные кислоты</w:t>
      </w:r>
      <w:r w:rsidR="0028499B">
        <w:rPr>
          <w:rFonts w:ascii="Arial" w:hAnsi="Arial" w:cs="Arial"/>
          <w:sz w:val="24"/>
          <w:szCs w:val="24"/>
        </w:rPr>
        <w:t>.</w:t>
      </w:r>
    </w:p>
    <w:p w:rsidR="00162CEE" w:rsidRPr="0063342F" w:rsidRDefault="002B4EA2" w:rsidP="0063342F">
      <w:pPr>
        <w:pStyle w:val="a5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63342F">
        <w:rPr>
          <w:rFonts w:ascii="Arial" w:hAnsi="Arial" w:cs="Arial"/>
          <w:sz w:val="24"/>
          <w:szCs w:val="24"/>
        </w:rPr>
        <w:t xml:space="preserve">Постоянные адекватные </w:t>
      </w:r>
      <w:r w:rsidR="0024454E" w:rsidRPr="0028499B">
        <w:rPr>
          <w:rFonts w:ascii="Arial" w:hAnsi="Arial" w:cs="Arial"/>
          <w:sz w:val="24"/>
          <w:szCs w:val="24"/>
        </w:rPr>
        <w:t xml:space="preserve">физические </w:t>
      </w:r>
      <w:r w:rsidRPr="0028499B">
        <w:rPr>
          <w:rFonts w:ascii="Arial" w:hAnsi="Arial" w:cs="Arial"/>
          <w:sz w:val="24"/>
          <w:szCs w:val="24"/>
        </w:rPr>
        <w:t>н</w:t>
      </w:r>
      <w:r w:rsidRPr="0063342F">
        <w:rPr>
          <w:rFonts w:ascii="Arial" w:hAnsi="Arial" w:cs="Arial"/>
          <w:sz w:val="24"/>
          <w:szCs w:val="24"/>
        </w:rPr>
        <w:t>агрузки на организм</w:t>
      </w:r>
      <w:r w:rsidR="00F4777F" w:rsidRPr="00F4777F">
        <w:rPr>
          <w:rFonts w:ascii="Arial" w:hAnsi="Arial" w:cs="Arial"/>
          <w:color w:val="FF0000"/>
          <w:sz w:val="24"/>
          <w:szCs w:val="24"/>
        </w:rPr>
        <w:t>…</w:t>
      </w:r>
    </w:p>
    <w:p w:rsidR="00162CEE" w:rsidRPr="0063342F" w:rsidRDefault="0024454E" w:rsidP="0063342F">
      <w:pPr>
        <w:pStyle w:val="a5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28499B">
        <w:rPr>
          <w:rFonts w:ascii="Arial" w:hAnsi="Arial" w:cs="Arial"/>
          <w:sz w:val="24"/>
          <w:szCs w:val="24"/>
        </w:rPr>
        <w:lastRenderedPageBreak/>
        <w:t>Полный</w:t>
      </w:r>
      <w:r>
        <w:rPr>
          <w:rFonts w:ascii="Arial" w:hAnsi="Arial" w:cs="Arial"/>
          <w:sz w:val="24"/>
          <w:szCs w:val="24"/>
        </w:rPr>
        <w:t xml:space="preserve"> о</w:t>
      </w:r>
      <w:r w:rsidR="00162CEE" w:rsidRPr="0063342F">
        <w:rPr>
          <w:rFonts w:ascii="Arial" w:hAnsi="Arial" w:cs="Arial"/>
          <w:sz w:val="24"/>
          <w:szCs w:val="24"/>
        </w:rPr>
        <w:t xml:space="preserve">тказ от </w:t>
      </w:r>
      <w:r w:rsidR="004C2BA4">
        <w:rPr>
          <w:rFonts w:ascii="Arial" w:hAnsi="Arial" w:cs="Arial"/>
          <w:sz w:val="24"/>
          <w:szCs w:val="24"/>
        </w:rPr>
        <w:t>курения.</w:t>
      </w:r>
      <w:r w:rsidR="002B4EA2" w:rsidRPr="0063342F">
        <w:rPr>
          <w:rFonts w:ascii="Arial" w:hAnsi="Arial" w:cs="Arial"/>
          <w:sz w:val="24"/>
          <w:szCs w:val="24"/>
        </w:rPr>
        <w:t xml:space="preserve"> </w:t>
      </w:r>
    </w:p>
    <w:p w:rsidR="00162CEE" w:rsidRPr="0063342F" w:rsidRDefault="00162CEE" w:rsidP="0063342F">
      <w:pPr>
        <w:pStyle w:val="a5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63342F">
        <w:rPr>
          <w:rFonts w:ascii="Arial" w:hAnsi="Arial" w:cs="Arial"/>
          <w:sz w:val="24"/>
          <w:szCs w:val="24"/>
        </w:rPr>
        <w:t>Отказ от</w:t>
      </w:r>
      <w:r w:rsidR="002B4EA2" w:rsidRPr="0063342F">
        <w:rPr>
          <w:rFonts w:ascii="Arial" w:hAnsi="Arial" w:cs="Arial"/>
          <w:sz w:val="24"/>
          <w:szCs w:val="24"/>
        </w:rPr>
        <w:t xml:space="preserve"> употребл</w:t>
      </w:r>
      <w:r w:rsidRPr="0063342F">
        <w:rPr>
          <w:rFonts w:ascii="Arial" w:hAnsi="Arial" w:cs="Arial"/>
          <w:sz w:val="24"/>
          <w:szCs w:val="24"/>
        </w:rPr>
        <w:t>ения</w:t>
      </w:r>
      <w:r w:rsidR="002B4EA2" w:rsidRPr="0063342F">
        <w:rPr>
          <w:rFonts w:ascii="Arial" w:hAnsi="Arial" w:cs="Arial"/>
          <w:sz w:val="24"/>
          <w:szCs w:val="24"/>
        </w:rPr>
        <w:t xml:space="preserve"> алкогол</w:t>
      </w:r>
      <w:r w:rsidRPr="0063342F">
        <w:rPr>
          <w:rFonts w:ascii="Arial" w:hAnsi="Arial" w:cs="Arial"/>
          <w:sz w:val="24"/>
          <w:szCs w:val="24"/>
        </w:rPr>
        <w:t>я.</w:t>
      </w:r>
    </w:p>
    <w:p w:rsidR="00162CEE" w:rsidRPr="0063342F" w:rsidRDefault="00162CEE" w:rsidP="0063342F">
      <w:pPr>
        <w:pStyle w:val="a5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63342F">
        <w:rPr>
          <w:rFonts w:ascii="Arial" w:hAnsi="Arial" w:cs="Arial"/>
          <w:sz w:val="24"/>
          <w:szCs w:val="24"/>
        </w:rPr>
        <w:t>Избегание</w:t>
      </w:r>
      <w:r w:rsidR="002B4EA2" w:rsidRPr="0063342F">
        <w:rPr>
          <w:rFonts w:ascii="Arial" w:hAnsi="Arial" w:cs="Arial"/>
          <w:sz w:val="24"/>
          <w:szCs w:val="24"/>
        </w:rPr>
        <w:t xml:space="preserve"> стрессовых ситуаций</w:t>
      </w:r>
      <w:r w:rsidRPr="0063342F">
        <w:rPr>
          <w:rFonts w:ascii="Arial" w:hAnsi="Arial" w:cs="Arial"/>
          <w:sz w:val="24"/>
          <w:szCs w:val="24"/>
        </w:rPr>
        <w:t>.</w:t>
      </w:r>
      <w:r w:rsidR="002B4EA2" w:rsidRPr="0063342F">
        <w:rPr>
          <w:rFonts w:ascii="Arial" w:hAnsi="Arial" w:cs="Arial"/>
          <w:sz w:val="24"/>
          <w:szCs w:val="24"/>
        </w:rPr>
        <w:t xml:space="preserve"> </w:t>
      </w:r>
    </w:p>
    <w:p w:rsidR="00162CEE" w:rsidRPr="0028499B" w:rsidRDefault="004C2BA4" w:rsidP="0063342F">
      <w:pPr>
        <w:pStyle w:val="a5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28499B">
        <w:rPr>
          <w:rFonts w:ascii="Arial" w:hAnsi="Arial" w:cs="Arial"/>
          <w:sz w:val="24"/>
          <w:szCs w:val="24"/>
        </w:rPr>
        <w:t>Наблюдение за</w:t>
      </w:r>
      <w:r w:rsidR="002B4EA2" w:rsidRPr="0028499B">
        <w:rPr>
          <w:rFonts w:ascii="Arial" w:hAnsi="Arial" w:cs="Arial"/>
          <w:sz w:val="24"/>
          <w:szCs w:val="24"/>
        </w:rPr>
        <w:t xml:space="preserve"> </w:t>
      </w:r>
      <w:r w:rsidR="00162CEE" w:rsidRPr="0028499B">
        <w:rPr>
          <w:rFonts w:ascii="Arial" w:hAnsi="Arial" w:cs="Arial"/>
          <w:sz w:val="24"/>
          <w:szCs w:val="24"/>
        </w:rPr>
        <w:t>артериальн</w:t>
      </w:r>
      <w:r w:rsidRPr="0028499B">
        <w:rPr>
          <w:rFonts w:ascii="Arial" w:hAnsi="Arial" w:cs="Arial"/>
          <w:sz w:val="24"/>
          <w:szCs w:val="24"/>
        </w:rPr>
        <w:t>ым</w:t>
      </w:r>
      <w:r w:rsidR="00162CEE" w:rsidRPr="0028499B">
        <w:rPr>
          <w:rFonts w:ascii="Arial" w:hAnsi="Arial" w:cs="Arial"/>
          <w:sz w:val="24"/>
          <w:szCs w:val="24"/>
        </w:rPr>
        <w:t xml:space="preserve"> давлени</w:t>
      </w:r>
      <w:r w:rsidRPr="0028499B">
        <w:rPr>
          <w:rFonts w:ascii="Arial" w:hAnsi="Arial" w:cs="Arial"/>
          <w:sz w:val="24"/>
          <w:szCs w:val="24"/>
        </w:rPr>
        <w:t>ем.</w:t>
      </w:r>
    </w:p>
    <w:p w:rsidR="002B4EA2" w:rsidRPr="0028499B" w:rsidRDefault="0024454E" w:rsidP="0063342F">
      <w:pPr>
        <w:pStyle w:val="a5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28499B">
        <w:rPr>
          <w:rFonts w:ascii="Arial" w:hAnsi="Arial" w:cs="Arial"/>
          <w:sz w:val="24"/>
          <w:szCs w:val="24"/>
        </w:rPr>
        <w:t xml:space="preserve">Контроль </w:t>
      </w:r>
      <w:r w:rsidR="002B4EA2" w:rsidRPr="0028499B">
        <w:rPr>
          <w:rFonts w:ascii="Arial" w:hAnsi="Arial" w:cs="Arial"/>
          <w:sz w:val="24"/>
          <w:szCs w:val="24"/>
        </w:rPr>
        <w:t>уров</w:t>
      </w:r>
      <w:r w:rsidR="00162CEE" w:rsidRPr="0028499B">
        <w:rPr>
          <w:rFonts w:ascii="Arial" w:hAnsi="Arial" w:cs="Arial"/>
          <w:sz w:val="24"/>
          <w:szCs w:val="24"/>
        </w:rPr>
        <w:t>ня</w:t>
      </w:r>
      <w:r w:rsidR="002B4EA2" w:rsidRPr="0028499B">
        <w:rPr>
          <w:rFonts w:ascii="Arial" w:hAnsi="Arial" w:cs="Arial"/>
          <w:sz w:val="24"/>
          <w:szCs w:val="24"/>
        </w:rPr>
        <w:t xml:space="preserve"> </w:t>
      </w:r>
      <w:r w:rsidR="00162CEE" w:rsidRPr="0028499B">
        <w:rPr>
          <w:rFonts w:ascii="Arial" w:hAnsi="Arial" w:cs="Arial"/>
          <w:sz w:val="24"/>
          <w:szCs w:val="24"/>
        </w:rPr>
        <w:t xml:space="preserve">сахара </w:t>
      </w:r>
      <w:r w:rsidRPr="0028499B">
        <w:rPr>
          <w:rFonts w:ascii="Arial" w:hAnsi="Arial" w:cs="Arial"/>
          <w:sz w:val="24"/>
          <w:szCs w:val="24"/>
        </w:rPr>
        <w:t xml:space="preserve"> </w:t>
      </w:r>
      <w:r w:rsidR="003F6F2E">
        <w:rPr>
          <w:rFonts w:ascii="Arial" w:hAnsi="Arial" w:cs="Arial"/>
          <w:sz w:val="24"/>
          <w:szCs w:val="24"/>
        </w:rPr>
        <w:t xml:space="preserve"> крови</w:t>
      </w:r>
      <w:r w:rsidR="00F4777F">
        <w:rPr>
          <w:rFonts w:ascii="Arial" w:hAnsi="Arial" w:cs="Arial"/>
          <w:sz w:val="24"/>
          <w:szCs w:val="24"/>
        </w:rPr>
        <w:t xml:space="preserve">, </w:t>
      </w:r>
      <w:r w:rsidR="00F4777F" w:rsidRPr="003F6F2E">
        <w:rPr>
          <w:rFonts w:ascii="Arial" w:hAnsi="Arial" w:cs="Arial"/>
          <w:sz w:val="24"/>
          <w:szCs w:val="24"/>
        </w:rPr>
        <w:t>холестерина и липидного профиля.</w:t>
      </w:r>
    </w:p>
    <w:p w:rsidR="00B42B8B" w:rsidRPr="00340562" w:rsidRDefault="004D15C9" w:rsidP="0063342F">
      <w:pPr>
        <w:jc w:val="both"/>
        <w:rPr>
          <w:rFonts w:ascii="Arial" w:hAnsi="Arial" w:cs="Arial"/>
          <w:sz w:val="24"/>
          <w:szCs w:val="24"/>
        </w:rPr>
      </w:pPr>
      <w:r w:rsidRPr="0063342F">
        <w:rPr>
          <w:rFonts w:ascii="Arial" w:hAnsi="Arial" w:cs="Arial"/>
          <w:sz w:val="24"/>
          <w:szCs w:val="24"/>
        </w:rPr>
        <w:t xml:space="preserve">Если врач поставил диагноз гипертония, нужно следить за состоянием давления на постоянной основе. Пациенту рекомендуется приобрести точный электронный тонометр для постоянного контроля давления. Высокое кровяное давление может привести к повреждению внутренних стенок артерий, которые подвержены разрыву </w:t>
      </w:r>
      <w:r w:rsidRPr="003F6F2E">
        <w:rPr>
          <w:rFonts w:ascii="Arial" w:hAnsi="Arial" w:cs="Arial"/>
          <w:sz w:val="24"/>
          <w:szCs w:val="24"/>
        </w:rPr>
        <w:t xml:space="preserve">или </w:t>
      </w:r>
      <w:r w:rsidR="00F4777F" w:rsidRPr="003F6F2E">
        <w:rPr>
          <w:rFonts w:ascii="Arial" w:hAnsi="Arial" w:cs="Arial"/>
          <w:sz w:val="24"/>
          <w:szCs w:val="24"/>
        </w:rPr>
        <w:t>спазму.</w:t>
      </w:r>
      <w:r w:rsidR="00390688" w:rsidRPr="003F6F2E">
        <w:rPr>
          <w:rFonts w:ascii="Arial" w:hAnsi="Arial" w:cs="Arial"/>
          <w:sz w:val="24"/>
          <w:szCs w:val="24"/>
        </w:rPr>
        <w:t xml:space="preserve"> Внезапно возникшее сильное</w:t>
      </w:r>
      <w:r w:rsidR="00F4777F" w:rsidRPr="003F6F2E">
        <w:rPr>
          <w:rFonts w:ascii="Arial" w:hAnsi="Arial" w:cs="Arial"/>
          <w:sz w:val="24"/>
          <w:szCs w:val="24"/>
        </w:rPr>
        <w:t xml:space="preserve"> головокружение</w:t>
      </w:r>
      <w:r w:rsidRPr="0063342F">
        <w:rPr>
          <w:rFonts w:ascii="Arial" w:hAnsi="Arial" w:cs="Arial"/>
          <w:sz w:val="24"/>
          <w:szCs w:val="24"/>
        </w:rPr>
        <w:t xml:space="preserve">, </w:t>
      </w:r>
      <w:r w:rsidR="00390688" w:rsidRPr="003F6F2E">
        <w:rPr>
          <w:rFonts w:ascii="Arial" w:hAnsi="Arial" w:cs="Arial"/>
          <w:sz w:val="24"/>
          <w:szCs w:val="24"/>
        </w:rPr>
        <w:t>может</w:t>
      </w:r>
      <w:r w:rsidRPr="003F6F2E">
        <w:rPr>
          <w:rFonts w:ascii="Arial" w:hAnsi="Arial" w:cs="Arial"/>
          <w:sz w:val="24"/>
          <w:szCs w:val="24"/>
        </w:rPr>
        <w:t xml:space="preserve"> являт</w:t>
      </w:r>
      <w:r w:rsidR="00390688" w:rsidRPr="003F6F2E">
        <w:rPr>
          <w:rFonts w:ascii="Arial" w:hAnsi="Arial" w:cs="Arial"/>
          <w:sz w:val="24"/>
          <w:szCs w:val="24"/>
        </w:rPr>
        <w:t>ь</w:t>
      </w:r>
      <w:r w:rsidRPr="003F6F2E">
        <w:rPr>
          <w:rFonts w:ascii="Arial" w:hAnsi="Arial" w:cs="Arial"/>
          <w:sz w:val="24"/>
          <w:szCs w:val="24"/>
        </w:rPr>
        <w:t xml:space="preserve">ся </w:t>
      </w:r>
      <w:r w:rsidRPr="0063342F">
        <w:rPr>
          <w:rFonts w:ascii="Arial" w:hAnsi="Arial" w:cs="Arial"/>
          <w:sz w:val="24"/>
          <w:szCs w:val="24"/>
        </w:rPr>
        <w:t>опасным симптомом приближающегося приступа. Самостоятельно сложно оценить угрозу возникновения инсульта и оценить его последствия.</w:t>
      </w:r>
      <w:r w:rsidR="00340562">
        <w:rPr>
          <w:rFonts w:ascii="Arial" w:hAnsi="Arial" w:cs="Arial"/>
          <w:sz w:val="24"/>
          <w:szCs w:val="24"/>
        </w:rPr>
        <w:t xml:space="preserve"> </w:t>
      </w:r>
      <w:r w:rsidR="00340562" w:rsidRPr="003F6F2E">
        <w:rPr>
          <w:rFonts w:ascii="Arial" w:hAnsi="Arial" w:cs="Arial"/>
          <w:sz w:val="24"/>
          <w:szCs w:val="24"/>
        </w:rPr>
        <w:t>При появлении волнующих симптомов необходимо срочно обратиться к врачу.</w:t>
      </w:r>
    </w:p>
    <w:p w:rsidR="00930D10" w:rsidRPr="0063342F" w:rsidRDefault="0063342F" w:rsidP="0063342F">
      <w:pPr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63342F">
        <w:rPr>
          <w:rFonts w:ascii="Arial" w:hAnsi="Arial" w:cs="Arial"/>
          <w:b/>
          <w:sz w:val="24"/>
          <w:szCs w:val="24"/>
          <w:shd w:val="clear" w:color="auto" w:fill="FFFFFF"/>
        </w:rPr>
        <w:t>Контроль состояния своего здоровья</w:t>
      </w:r>
    </w:p>
    <w:p w:rsidR="00930D10" w:rsidRPr="0063342F" w:rsidRDefault="0063342F" w:rsidP="0063342F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3342F">
        <w:rPr>
          <w:rFonts w:ascii="Arial" w:hAnsi="Arial" w:cs="Arial"/>
          <w:sz w:val="24"/>
          <w:szCs w:val="24"/>
        </w:rPr>
        <w:t>СОГАЗ-Мед напоминает: своевременное прохождение профилактических мероприятий в несколько раз уменьшает риск возникновения опасных заболеваний</w:t>
      </w:r>
      <w:r w:rsidR="004C2BA4">
        <w:rPr>
          <w:rFonts w:ascii="Arial" w:hAnsi="Arial" w:cs="Arial"/>
          <w:sz w:val="24"/>
          <w:szCs w:val="24"/>
        </w:rPr>
        <w:t>.</w:t>
      </w:r>
    </w:p>
    <w:p w:rsidR="00A05AC1" w:rsidRPr="0063342F" w:rsidRDefault="0063342F" w:rsidP="006334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 в год р</w:t>
      </w:r>
      <w:r w:rsidR="00930D10" w:rsidRPr="0063342F">
        <w:rPr>
          <w:rFonts w:ascii="Arial" w:hAnsi="Arial" w:cs="Arial"/>
          <w:sz w:val="24"/>
          <w:szCs w:val="24"/>
        </w:rPr>
        <w:t>оссияне</w:t>
      </w:r>
      <w:r>
        <w:rPr>
          <w:rFonts w:ascii="Arial" w:hAnsi="Arial" w:cs="Arial"/>
          <w:sz w:val="24"/>
          <w:szCs w:val="24"/>
        </w:rPr>
        <w:t xml:space="preserve"> могут проходить профилактический медосмотр</w:t>
      </w:r>
      <w:r w:rsidR="004C2BA4">
        <w:rPr>
          <w:rFonts w:ascii="Arial" w:hAnsi="Arial" w:cs="Arial"/>
          <w:sz w:val="24"/>
          <w:szCs w:val="24"/>
        </w:rPr>
        <w:t>. В</w:t>
      </w:r>
      <w:r w:rsidR="00930D10" w:rsidRPr="0063342F">
        <w:rPr>
          <w:rFonts w:ascii="Arial" w:hAnsi="Arial" w:cs="Arial"/>
          <w:sz w:val="24"/>
          <w:szCs w:val="24"/>
        </w:rPr>
        <w:t xml:space="preserve"> возрасте 18-39 лет </w:t>
      </w:r>
      <w:r w:rsidRPr="0063342F">
        <w:rPr>
          <w:rFonts w:ascii="Arial" w:hAnsi="Arial" w:cs="Arial"/>
          <w:sz w:val="24"/>
          <w:szCs w:val="24"/>
        </w:rPr>
        <w:t xml:space="preserve">раз в три года </w:t>
      </w:r>
      <w:r w:rsidR="00930D10" w:rsidRPr="0063342F">
        <w:rPr>
          <w:rFonts w:ascii="Arial" w:hAnsi="Arial" w:cs="Arial"/>
          <w:sz w:val="24"/>
          <w:szCs w:val="24"/>
        </w:rPr>
        <w:t>мо</w:t>
      </w:r>
      <w:r w:rsidR="004C2BA4">
        <w:rPr>
          <w:rFonts w:ascii="Arial" w:hAnsi="Arial" w:cs="Arial"/>
          <w:sz w:val="24"/>
          <w:szCs w:val="24"/>
        </w:rPr>
        <w:t xml:space="preserve">жно </w:t>
      </w:r>
      <w:r w:rsidR="00930D10" w:rsidRPr="0063342F">
        <w:rPr>
          <w:rFonts w:ascii="Arial" w:hAnsi="Arial" w:cs="Arial"/>
          <w:sz w:val="24"/>
          <w:szCs w:val="24"/>
        </w:rPr>
        <w:t xml:space="preserve">проходить диспансеризацию, а </w:t>
      </w:r>
      <w:r w:rsidR="004C2BA4">
        <w:rPr>
          <w:rFonts w:ascii="Arial" w:hAnsi="Arial" w:cs="Arial"/>
          <w:sz w:val="24"/>
          <w:szCs w:val="24"/>
        </w:rPr>
        <w:t>после</w:t>
      </w:r>
      <w:r w:rsidR="00930D10" w:rsidRPr="0063342F">
        <w:rPr>
          <w:rFonts w:ascii="Arial" w:hAnsi="Arial" w:cs="Arial"/>
          <w:sz w:val="24"/>
          <w:szCs w:val="24"/>
        </w:rPr>
        <w:t xml:space="preserve"> 40 лет </w:t>
      </w:r>
      <w:r w:rsidR="004C2BA4">
        <w:rPr>
          <w:rFonts w:ascii="Arial" w:hAnsi="Arial" w:cs="Arial"/>
          <w:sz w:val="24"/>
          <w:szCs w:val="24"/>
        </w:rPr>
        <w:t>можно</w:t>
      </w:r>
      <w:r w:rsidR="00930D10" w:rsidRPr="0063342F">
        <w:rPr>
          <w:rFonts w:ascii="Arial" w:hAnsi="Arial" w:cs="Arial"/>
          <w:sz w:val="24"/>
          <w:szCs w:val="24"/>
        </w:rPr>
        <w:t xml:space="preserve"> проходить диспансеризацию </w:t>
      </w:r>
      <w:r w:rsidR="004C2BA4">
        <w:rPr>
          <w:rFonts w:ascii="Arial" w:hAnsi="Arial" w:cs="Arial"/>
          <w:sz w:val="24"/>
          <w:szCs w:val="24"/>
        </w:rPr>
        <w:t>ежегодно</w:t>
      </w:r>
      <w:r w:rsidR="00930D10" w:rsidRPr="0063342F">
        <w:rPr>
          <w:rFonts w:ascii="Arial" w:hAnsi="Arial" w:cs="Arial"/>
          <w:sz w:val="24"/>
          <w:szCs w:val="24"/>
        </w:rPr>
        <w:t>. С подробностями проведения</w:t>
      </w:r>
      <w:r>
        <w:rPr>
          <w:rFonts w:ascii="Arial" w:hAnsi="Arial" w:cs="Arial"/>
          <w:sz w:val="24"/>
          <w:szCs w:val="24"/>
        </w:rPr>
        <w:t xml:space="preserve"> профилактических мероприятий каждый может ознакомиться на </w:t>
      </w:r>
      <w:r w:rsidR="00930D10" w:rsidRPr="0063342F">
        <w:rPr>
          <w:rFonts w:ascii="Arial" w:hAnsi="Arial" w:cs="Arial"/>
          <w:sz w:val="24"/>
          <w:szCs w:val="24"/>
        </w:rPr>
        <w:t xml:space="preserve"> сайте СОГАЗ-Мед </w:t>
      </w:r>
      <w:hyperlink r:id="rId5" w:history="1">
        <w:r>
          <w:rPr>
            <w:rStyle w:val="a6"/>
            <w:rFonts w:ascii="Arial" w:hAnsi="Arial" w:cs="Arial"/>
            <w:sz w:val="24"/>
            <w:szCs w:val="24"/>
          </w:rPr>
          <w:t>h</w:t>
        </w:r>
        <w:r w:rsidR="00930D10" w:rsidRPr="0063342F">
          <w:rPr>
            <w:rStyle w:val="a6"/>
            <w:rFonts w:ascii="Arial" w:hAnsi="Arial" w:cs="Arial"/>
            <w:sz w:val="24"/>
            <w:szCs w:val="24"/>
          </w:rPr>
          <w:t>www.sogaz-med.ru</w:t>
        </w:r>
      </w:hyperlink>
      <w:r w:rsidR="00A05AC1" w:rsidRPr="006334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или у страховых представителей по телефону 8-800-100-07-02.</w:t>
      </w:r>
    </w:p>
    <w:p w:rsidR="00930D10" w:rsidRPr="0063342F" w:rsidRDefault="00930D10" w:rsidP="0063342F">
      <w:pPr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63342F">
        <w:rPr>
          <w:rFonts w:ascii="Arial" w:hAnsi="Arial" w:cs="Arial"/>
          <w:b/>
          <w:sz w:val="24"/>
          <w:szCs w:val="24"/>
          <w:shd w:val="clear" w:color="auto" w:fill="FFFFFF"/>
        </w:rPr>
        <w:t>Справка о компании:</w:t>
      </w:r>
    </w:p>
    <w:p w:rsidR="00930D10" w:rsidRPr="0063342F" w:rsidRDefault="00F34730" w:rsidP="006334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АО «</w:t>
      </w:r>
      <w:bookmarkStart w:id="0" w:name="_GoBack"/>
      <w:bookmarkEnd w:id="0"/>
      <w:r w:rsidR="00930D10" w:rsidRPr="0063342F">
        <w:rPr>
          <w:rFonts w:ascii="Arial" w:hAnsi="Arial" w:cs="Arial"/>
          <w:sz w:val="24"/>
          <w:szCs w:val="24"/>
        </w:rPr>
        <w:t xml:space="preserve">Страховая компания «СОГАЗ-Мед» осуществляет деятельность с 1998 г. Количество застрахованных - более 19 млн человек. Региональная сеть - более 660 подразделений в 40 субъектах РФ. СОГАЗ-Мед осуществляет деятельность по ОМС: контролирует качество обслуживания застрахованных при получении медпомощи в системе ОМС, обеспечивает защиту прав застрахованных граждан, восстанавливает нарушенные права граждан в досудебном и судебном порядке.  В 2019 году рейтинговое агентство «Эксперт РА» подтвердило рейтинг надежности и качества услуг страховой компании «СОГАЗ-Мед» на уровне «А++» (наивысший по применяемой шкале уровень надежности и качества услуг в рамках программы ОМС). На протяжении уже нескольких лет СОГАЗ-Мед присваивается этот высокий уровень оценки. </w:t>
      </w:r>
    </w:p>
    <w:sectPr w:rsidR="00930D10" w:rsidRPr="00633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877"/>
    <w:multiLevelType w:val="hybridMultilevel"/>
    <w:tmpl w:val="E1E48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B3827"/>
    <w:multiLevelType w:val="multilevel"/>
    <w:tmpl w:val="D786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AA283E"/>
    <w:multiLevelType w:val="multilevel"/>
    <w:tmpl w:val="30E4F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F4C43"/>
    <w:multiLevelType w:val="hybridMultilevel"/>
    <w:tmpl w:val="DA9E6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02728"/>
    <w:multiLevelType w:val="hybridMultilevel"/>
    <w:tmpl w:val="A156F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2051D"/>
    <w:multiLevelType w:val="hybridMultilevel"/>
    <w:tmpl w:val="93327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65585"/>
    <w:multiLevelType w:val="multilevel"/>
    <w:tmpl w:val="18443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6021E3"/>
    <w:multiLevelType w:val="hybridMultilevel"/>
    <w:tmpl w:val="57F26352"/>
    <w:lvl w:ilvl="0" w:tplc="0419000F">
      <w:start w:val="1"/>
      <w:numFmt w:val="decimal"/>
      <w:lvlText w:val="%1."/>
      <w:lvlJc w:val="left"/>
      <w:pPr>
        <w:ind w:left="810" w:hanging="360"/>
      </w:p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2FB027F4"/>
    <w:multiLevelType w:val="multilevel"/>
    <w:tmpl w:val="FCF6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273018"/>
    <w:multiLevelType w:val="hybridMultilevel"/>
    <w:tmpl w:val="73E0C5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6E4D6E"/>
    <w:multiLevelType w:val="multilevel"/>
    <w:tmpl w:val="9A507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E71DCE"/>
    <w:multiLevelType w:val="multilevel"/>
    <w:tmpl w:val="29D66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A8689C"/>
    <w:multiLevelType w:val="hybridMultilevel"/>
    <w:tmpl w:val="0F0218AA"/>
    <w:lvl w:ilvl="0" w:tplc="0419000F">
      <w:start w:val="1"/>
      <w:numFmt w:val="decimal"/>
      <w:lvlText w:val="%1."/>
      <w:lvlJc w:val="left"/>
      <w:pPr>
        <w:ind w:left="810" w:hanging="360"/>
      </w:p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3FE5072C"/>
    <w:multiLevelType w:val="hybridMultilevel"/>
    <w:tmpl w:val="B0B24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33745"/>
    <w:multiLevelType w:val="multilevel"/>
    <w:tmpl w:val="2CF2A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AF4516"/>
    <w:multiLevelType w:val="multilevel"/>
    <w:tmpl w:val="452AB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0E641F"/>
    <w:multiLevelType w:val="hybridMultilevel"/>
    <w:tmpl w:val="961C55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753B8E"/>
    <w:multiLevelType w:val="multilevel"/>
    <w:tmpl w:val="DCBA6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507DAC"/>
    <w:multiLevelType w:val="multilevel"/>
    <w:tmpl w:val="1D047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F22A85"/>
    <w:multiLevelType w:val="hybridMultilevel"/>
    <w:tmpl w:val="D66444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DB56B4"/>
    <w:multiLevelType w:val="multilevel"/>
    <w:tmpl w:val="1BECB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744DD0"/>
    <w:multiLevelType w:val="hybridMultilevel"/>
    <w:tmpl w:val="EC702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5"/>
  </w:num>
  <w:num w:numId="4">
    <w:abstractNumId w:val="2"/>
  </w:num>
  <w:num w:numId="5">
    <w:abstractNumId w:val="1"/>
  </w:num>
  <w:num w:numId="6">
    <w:abstractNumId w:val="20"/>
  </w:num>
  <w:num w:numId="7">
    <w:abstractNumId w:val="18"/>
  </w:num>
  <w:num w:numId="8">
    <w:abstractNumId w:val="17"/>
  </w:num>
  <w:num w:numId="9">
    <w:abstractNumId w:val="8"/>
  </w:num>
  <w:num w:numId="10">
    <w:abstractNumId w:val="14"/>
  </w:num>
  <w:num w:numId="11">
    <w:abstractNumId w:val="12"/>
  </w:num>
  <w:num w:numId="12">
    <w:abstractNumId w:val="7"/>
  </w:num>
  <w:num w:numId="13">
    <w:abstractNumId w:val="4"/>
  </w:num>
  <w:num w:numId="14">
    <w:abstractNumId w:val="21"/>
  </w:num>
  <w:num w:numId="15">
    <w:abstractNumId w:val="10"/>
  </w:num>
  <w:num w:numId="16">
    <w:abstractNumId w:val="16"/>
  </w:num>
  <w:num w:numId="17">
    <w:abstractNumId w:val="9"/>
  </w:num>
  <w:num w:numId="18">
    <w:abstractNumId w:val="19"/>
  </w:num>
  <w:num w:numId="19">
    <w:abstractNumId w:val="13"/>
  </w:num>
  <w:num w:numId="20">
    <w:abstractNumId w:val="5"/>
  </w:num>
  <w:num w:numId="21">
    <w:abstractNumId w:val="0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779"/>
    <w:rsid w:val="00162CEE"/>
    <w:rsid w:val="0024454E"/>
    <w:rsid w:val="0028499B"/>
    <w:rsid w:val="002B4EA2"/>
    <w:rsid w:val="00326578"/>
    <w:rsid w:val="00340562"/>
    <w:rsid w:val="0036752A"/>
    <w:rsid w:val="00390688"/>
    <w:rsid w:val="00392249"/>
    <w:rsid w:val="003F6F2E"/>
    <w:rsid w:val="00456E27"/>
    <w:rsid w:val="004C2BA4"/>
    <w:rsid w:val="004D15C9"/>
    <w:rsid w:val="004F04A6"/>
    <w:rsid w:val="005E0CF2"/>
    <w:rsid w:val="0063342F"/>
    <w:rsid w:val="0090305D"/>
    <w:rsid w:val="00930D10"/>
    <w:rsid w:val="009D4B24"/>
    <w:rsid w:val="00A05AC1"/>
    <w:rsid w:val="00B42B8B"/>
    <w:rsid w:val="00B7489F"/>
    <w:rsid w:val="00CC3FA2"/>
    <w:rsid w:val="00CE17A0"/>
    <w:rsid w:val="00D141A8"/>
    <w:rsid w:val="00D1608B"/>
    <w:rsid w:val="00D95240"/>
    <w:rsid w:val="00E12779"/>
    <w:rsid w:val="00F05557"/>
    <w:rsid w:val="00F10136"/>
    <w:rsid w:val="00F34730"/>
    <w:rsid w:val="00F4777F"/>
    <w:rsid w:val="00F84287"/>
    <w:rsid w:val="00FB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6983D2-B24A-43EC-8E39-0829880D0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101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101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1013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F10136"/>
    <w:rPr>
      <w:b/>
      <w:bCs/>
    </w:rPr>
  </w:style>
  <w:style w:type="paragraph" w:styleId="a4">
    <w:name w:val="Normal (Web)"/>
    <w:basedOn w:val="a"/>
    <w:uiPriority w:val="99"/>
    <w:unhideWhenUsed/>
    <w:rsid w:val="00F10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101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B7489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930D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65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6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0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ogaz-med.ru/health/etapy-dispanserizaci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Кудякова Елизавета Владимировна</dc:creator>
  <cp:lastModifiedBy>Булдакова Ирина Юрьевна</cp:lastModifiedBy>
  <cp:revision>4</cp:revision>
  <dcterms:created xsi:type="dcterms:W3CDTF">2019-07-24T13:25:00Z</dcterms:created>
  <dcterms:modified xsi:type="dcterms:W3CDTF">2019-07-29T23:34:00Z</dcterms:modified>
</cp:coreProperties>
</file>